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D8791B" w14:textId="77777777" w:rsidR="00D44F2F" w:rsidRDefault="00D44F2F" w:rsidP="00D44F2F">
      <w:pPr>
        <w:spacing w:after="300" w:line="480" w:lineRule="atLeast"/>
        <w:jc w:val="center"/>
        <w:rPr>
          <w:rFonts w:asciiTheme="majorHAnsi" w:eastAsia="Times New Roman" w:hAnsiTheme="majorHAnsi" w:cstheme="majorHAnsi"/>
          <w:b/>
          <w:color w:val="333333"/>
          <w:sz w:val="24"/>
          <w:szCs w:val="24"/>
        </w:rPr>
      </w:pPr>
      <w:r>
        <w:rPr>
          <w:rFonts w:asciiTheme="majorHAnsi" w:eastAsia="Times New Roman" w:hAnsiTheme="majorHAnsi" w:cstheme="majorHAnsi"/>
          <w:b/>
          <w:color w:val="333333"/>
          <w:sz w:val="24"/>
          <w:szCs w:val="24"/>
        </w:rPr>
        <w:t xml:space="preserve">How to Generate a Thesis Statement </w:t>
      </w:r>
    </w:p>
    <w:p w14:paraId="64AAD22E" w14:textId="77777777" w:rsidR="00D44F2F" w:rsidRPr="00D44F2F" w:rsidRDefault="00D44F2F" w:rsidP="00EC59C9">
      <w:pPr>
        <w:spacing w:after="300" w:line="240" w:lineRule="auto"/>
        <w:rPr>
          <w:rFonts w:asciiTheme="majorHAnsi" w:eastAsia="Times New Roman" w:hAnsiTheme="majorHAnsi" w:cstheme="majorHAnsi"/>
          <w:color w:val="45382B"/>
          <w:sz w:val="24"/>
          <w:szCs w:val="24"/>
        </w:rPr>
      </w:pPr>
      <w:r w:rsidRPr="00D44F2F">
        <w:rPr>
          <w:rFonts w:asciiTheme="majorHAnsi" w:eastAsia="Times New Roman" w:hAnsiTheme="majorHAnsi" w:cstheme="majorHAnsi"/>
          <w:color w:val="45382B"/>
          <w:sz w:val="24"/>
          <w:szCs w:val="24"/>
        </w:rPr>
        <w:t>Even if your assignment doesn’t ask a specific question, your thesis statement still needs to answer a question about the issue you’d like to explore. In this situation, your job is to figure out what question you’d like to write about.</w:t>
      </w:r>
    </w:p>
    <w:p w14:paraId="084E1298" w14:textId="77777777" w:rsidR="00D44F2F" w:rsidRPr="00D44F2F" w:rsidRDefault="00D44F2F" w:rsidP="00D44F2F">
      <w:pPr>
        <w:spacing w:after="300" w:line="480" w:lineRule="atLeast"/>
        <w:rPr>
          <w:rFonts w:asciiTheme="majorHAnsi" w:eastAsia="Times New Roman" w:hAnsiTheme="majorHAnsi" w:cstheme="majorHAnsi"/>
          <w:color w:val="45382B"/>
          <w:sz w:val="24"/>
          <w:szCs w:val="24"/>
        </w:rPr>
      </w:pPr>
      <w:r w:rsidRPr="00D44F2F">
        <w:rPr>
          <w:rFonts w:asciiTheme="majorHAnsi" w:eastAsia="Times New Roman" w:hAnsiTheme="majorHAnsi" w:cstheme="majorHAnsi"/>
          <w:color w:val="45382B"/>
          <w:sz w:val="24"/>
          <w:szCs w:val="24"/>
        </w:rPr>
        <w:t>A good thesis statement will usually include the following four attributes:</w:t>
      </w:r>
    </w:p>
    <w:p w14:paraId="362C0991" w14:textId="77777777" w:rsidR="00D44F2F" w:rsidRPr="00D44F2F" w:rsidRDefault="00D44F2F" w:rsidP="00D44F2F">
      <w:pPr>
        <w:numPr>
          <w:ilvl w:val="0"/>
          <w:numId w:val="1"/>
        </w:numPr>
        <w:spacing w:after="120" w:line="480" w:lineRule="atLeast"/>
        <w:ind w:left="648"/>
        <w:rPr>
          <w:rFonts w:asciiTheme="majorHAnsi" w:eastAsia="Times New Roman" w:hAnsiTheme="majorHAnsi" w:cstheme="majorHAnsi"/>
          <w:color w:val="45382B"/>
          <w:sz w:val="24"/>
          <w:szCs w:val="24"/>
        </w:rPr>
      </w:pPr>
      <w:r w:rsidRPr="00D44F2F">
        <w:rPr>
          <w:rFonts w:asciiTheme="majorHAnsi" w:eastAsia="Times New Roman" w:hAnsiTheme="majorHAnsi" w:cstheme="majorHAnsi"/>
          <w:color w:val="45382B"/>
          <w:sz w:val="24"/>
          <w:szCs w:val="24"/>
        </w:rPr>
        <w:t>take on a subject upon which reasonable people could disagree</w:t>
      </w:r>
    </w:p>
    <w:p w14:paraId="5277C9EE" w14:textId="77777777" w:rsidR="00D44F2F" w:rsidRPr="00D44F2F" w:rsidRDefault="00D44F2F" w:rsidP="00D44F2F">
      <w:pPr>
        <w:numPr>
          <w:ilvl w:val="0"/>
          <w:numId w:val="1"/>
        </w:numPr>
        <w:spacing w:after="120" w:line="480" w:lineRule="atLeast"/>
        <w:ind w:left="648"/>
        <w:rPr>
          <w:rFonts w:asciiTheme="majorHAnsi" w:eastAsia="Times New Roman" w:hAnsiTheme="majorHAnsi" w:cstheme="majorHAnsi"/>
          <w:color w:val="45382B"/>
          <w:sz w:val="24"/>
          <w:szCs w:val="24"/>
        </w:rPr>
      </w:pPr>
      <w:r w:rsidRPr="00D44F2F">
        <w:rPr>
          <w:rFonts w:asciiTheme="majorHAnsi" w:eastAsia="Times New Roman" w:hAnsiTheme="majorHAnsi" w:cstheme="majorHAnsi"/>
          <w:color w:val="45382B"/>
          <w:sz w:val="24"/>
          <w:szCs w:val="24"/>
        </w:rPr>
        <w:t>deal with a subject that can be adequately treated given the nature of the assignment</w:t>
      </w:r>
    </w:p>
    <w:p w14:paraId="588A8986" w14:textId="77777777" w:rsidR="00D44F2F" w:rsidRPr="00D44F2F" w:rsidRDefault="00D44F2F" w:rsidP="00D44F2F">
      <w:pPr>
        <w:numPr>
          <w:ilvl w:val="0"/>
          <w:numId w:val="1"/>
        </w:numPr>
        <w:spacing w:after="120" w:line="480" w:lineRule="atLeast"/>
        <w:ind w:left="648"/>
        <w:rPr>
          <w:rFonts w:asciiTheme="majorHAnsi" w:eastAsia="Times New Roman" w:hAnsiTheme="majorHAnsi" w:cstheme="majorHAnsi"/>
          <w:color w:val="45382B"/>
          <w:sz w:val="24"/>
          <w:szCs w:val="24"/>
        </w:rPr>
      </w:pPr>
      <w:r w:rsidRPr="00D44F2F">
        <w:rPr>
          <w:rFonts w:asciiTheme="majorHAnsi" w:eastAsia="Times New Roman" w:hAnsiTheme="majorHAnsi" w:cstheme="majorHAnsi"/>
          <w:color w:val="45382B"/>
          <w:sz w:val="24"/>
          <w:szCs w:val="24"/>
        </w:rPr>
        <w:t>express one main idea</w:t>
      </w:r>
    </w:p>
    <w:p w14:paraId="55CAC041" w14:textId="77777777" w:rsidR="00D44F2F" w:rsidRDefault="00D44F2F" w:rsidP="00D44F2F">
      <w:pPr>
        <w:numPr>
          <w:ilvl w:val="0"/>
          <w:numId w:val="1"/>
        </w:numPr>
        <w:spacing w:after="120" w:line="480" w:lineRule="atLeast"/>
        <w:ind w:left="648"/>
        <w:rPr>
          <w:rFonts w:asciiTheme="majorHAnsi" w:eastAsia="Times New Roman" w:hAnsiTheme="majorHAnsi" w:cstheme="majorHAnsi"/>
          <w:color w:val="45382B"/>
          <w:sz w:val="24"/>
          <w:szCs w:val="24"/>
        </w:rPr>
      </w:pPr>
      <w:r w:rsidRPr="00D44F2F">
        <w:rPr>
          <w:rFonts w:asciiTheme="majorHAnsi" w:eastAsia="Times New Roman" w:hAnsiTheme="majorHAnsi" w:cstheme="majorHAnsi"/>
          <w:color w:val="45382B"/>
          <w:sz w:val="24"/>
          <w:szCs w:val="24"/>
        </w:rPr>
        <w:t>assert your conclusions about a subject</w:t>
      </w:r>
    </w:p>
    <w:p w14:paraId="5E3E7100" w14:textId="77777777" w:rsidR="00D44F2F" w:rsidRDefault="00D44F2F" w:rsidP="00D44F2F">
      <w:pPr>
        <w:spacing w:after="120" w:line="480" w:lineRule="atLeast"/>
        <w:rPr>
          <w:rFonts w:asciiTheme="majorHAnsi" w:eastAsia="Times New Roman" w:hAnsiTheme="majorHAnsi" w:cstheme="majorHAnsi"/>
          <w:color w:val="45382B"/>
          <w:sz w:val="24"/>
          <w:szCs w:val="24"/>
        </w:rPr>
      </w:pPr>
      <w:r>
        <w:rPr>
          <w:rFonts w:asciiTheme="majorHAnsi" w:eastAsia="Times New Roman" w:hAnsiTheme="majorHAnsi" w:cstheme="majorHAnsi"/>
          <w:color w:val="45382B"/>
          <w:sz w:val="24"/>
          <w:szCs w:val="24"/>
        </w:rPr>
        <w:t xml:space="preserve">For a Literary essay you need to make sure that you have enough proof from your novel to effectively argue the topic. </w:t>
      </w:r>
    </w:p>
    <w:p w14:paraId="1C8202B7" w14:textId="77777777" w:rsidR="00D44F2F" w:rsidRPr="00EC59C9" w:rsidRDefault="00D44F2F" w:rsidP="00D44F2F">
      <w:pPr>
        <w:spacing w:after="120" w:line="480" w:lineRule="atLeast"/>
        <w:rPr>
          <w:rFonts w:asciiTheme="majorHAnsi" w:eastAsia="Times New Roman" w:hAnsiTheme="majorHAnsi" w:cstheme="majorHAnsi"/>
          <w:b/>
          <w:color w:val="45382B"/>
          <w:sz w:val="24"/>
          <w:szCs w:val="24"/>
        </w:rPr>
      </w:pPr>
      <w:r w:rsidRPr="00EC59C9">
        <w:rPr>
          <w:rFonts w:asciiTheme="majorHAnsi" w:eastAsia="Times New Roman" w:hAnsiTheme="majorHAnsi" w:cstheme="majorHAnsi"/>
          <w:b/>
          <w:color w:val="45382B"/>
          <w:sz w:val="24"/>
          <w:szCs w:val="24"/>
        </w:rPr>
        <w:t xml:space="preserve">General Strategies: </w:t>
      </w:r>
    </w:p>
    <w:p w14:paraId="42AEE7AB" w14:textId="77777777" w:rsidR="00D44F2F" w:rsidRDefault="00D44F2F" w:rsidP="00D44F2F">
      <w:pPr>
        <w:pStyle w:val="ListParagraph"/>
        <w:numPr>
          <w:ilvl w:val="0"/>
          <w:numId w:val="2"/>
        </w:numPr>
        <w:spacing w:after="120" w:line="480" w:lineRule="atLeast"/>
        <w:rPr>
          <w:rFonts w:asciiTheme="majorHAnsi" w:eastAsia="Times New Roman" w:hAnsiTheme="majorHAnsi" w:cstheme="majorHAnsi"/>
          <w:color w:val="45382B"/>
          <w:sz w:val="24"/>
          <w:szCs w:val="24"/>
        </w:rPr>
      </w:pPr>
      <w:r w:rsidRPr="00D44F2F">
        <w:rPr>
          <w:rFonts w:asciiTheme="majorHAnsi" w:eastAsia="Times New Roman" w:hAnsiTheme="majorHAnsi" w:cstheme="majorHAnsi"/>
          <w:color w:val="45382B"/>
          <w:sz w:val="24"/>
          <w:szCs w:val="24"/>
        </w:rPr>
        <w:t xml:space="preserve">Start by brainstorming possible social issues that exist in your novel. Then consider what the message is about that social issue from what the characters experience. </w:t>
      </w:r>
    </w:p>
    <w:p w14:paraId="4AFA6602" w14:textId="77777777" w:rsidR="00D44F2F" w:rsidRDefault="00D44F2F" w:rsidP="00D44F2F">
      <w:pPr>
        <w:pStyle w:val="ListParagraph"/>
        <w:numPr>
          <w:ilvl w:val="0"/>
          <w:numId w:val="2"/>
        </w:numPr>
        <w:spacing w:after="120" w:line="480" w:lineRule="atLeast"/>
        <w:rPr>
          <w:rFonts w:asciiTheme="majorHAnsi" w:eastAsia="Times New Roman" w:hAnsiTheme="majorHAnsi" w:cstheme="majorHAnsi"/>
          <w:color w:val="45382B"/>
          <w:sz w:val="24"/>
          <w:szCs w:val="24"/>
        </w:rPr>
      </w:pPr>
      <w:r>
        <w:rPr>
          <w:rFonts w:asciiTheme="majorHAnsi" w:eastAsia="Times New Roman" w:hAnsiTheme="majorHAnsi" w:cstheme="majorHAnsi"/>
          <w:color w:val="45382B"/>
          <w:sz w:val="24"/>
          <w:szCs w:val="24"/>
        </w:rPr>
        <w:t>C</w:t>
      </w:r>
      <w:r w:rsidRPr="00D44F2F">
        <w:rPr>
          <w:rFonts w:asciiTheme="majorHAnsi" w:eastAsia="Times New Roman" w:hAnsiTheme="majorHAnsi" w:cstheme="majorHAnsi"/>
          <w:color w:val="45382B"/>
          <w:sz w:val="24"/>
          <w:szCs w:val="24"/>
        </w:rPr>
        <w:t xml:space="preserve">onsider common themes in literature and see if your novel connects to any of them. </w:t>
      </w:r>
      <w:r>
        <w:rPr>
          <w:rFonts w:asciiTheme="majorHAnsi" w:eastAsia="Times New Roman" w:hAnsiTheme="majorHAnsi" w:cstheme="majorHAnsi"/>
          <w:color w:val="45382B"/>
          <w:sz w:val="24"/>
          <w:szCs w:val="24"/>
        </w:rPr>
        <w:t xml:space="preserve">What is the message about this? </w:t>
      </w:r>
    </w:p>
    <w:p w14:paraId="0328413C" w14:textId="77777777" w:rsidR="00D44F2F" w:rsidRDefault="00D44F2F" w:rsidP="00D44F2F">
      <w:pPr>
        <w:pStyle w:val="ListParagraph"/>
        <w:numPr>
          <w:ilvl w:val="0"/>
          <w:numId w:val="2"/>
        </w:numPr>
        <w:spacing w:after="120" w:line="480" w:lineRule="atLeast"/>
        <w:rPr>
          <w:rFonts w:asciiTheme="majorHAnsi" w:eastAsia="Times New Roman" w:hAnsiTheme="majorHAnsi" w:cstheme="majorHAnsi"/>
          <w:color w:val="45382B"/>
          <w:sz w:val="24"/>
          <w:szCs w:val="24"/>
        </w:rPr>
      </w:pPr>
      <w:r>
        <w:rPr>
          <w:rFonts w:asciiTheme="majorHAnsi" w:eastAsia="Times New Roman" w:hAnsiTheme="majorHAnsi" w:cstheme="majorHAnsi"/>
          <w:color w:val="45382B"/>
          <w:sz w:val="24"/>
          <w:szCs w:val="24"/>
        </w:rPr>
        <w:t xml:space="preserve">Do any of the characters experience change or growth that could be connected to a “coming of age” topic? What is the message about growing up? </w:t>
      </w:r>
    </w:p>
    <w:p w14:paraId="3A5B3A7E" w14:textId="77777777" w:rsidR="00D44F2F" w:rsidRDefault="00D44F2F" w:rsidP="00D44F2F">
      <w:pPr>
        <w:pStyle w:val="ListParagraph"/>
        <w:numPr>
          <w:ilvl w:val="0"/>
          <w:numId w:val="2"/>
        </w:numPr>
        <w:spacing w:after="120" w:line="480" w:lineRule="atLeast"/>
        <w:rPr>
          <w:rFonts w:asciiTheme="majorHAnsi" w:eastAsia="Times New Roman" w:hAnsiTheme="majorHAnsi" w:cstheme="majorHAnsi"/>
          <w:color w:val="45382B"/>
          <w:sz w:val="24"/>
          <w:szCs w:val="24"/>
        </w:rPr>
      </w:pPr>
      <w:r>
        <w:rPr>
          <w:rFonts w:asciiTheme="majorHAnsi" w:eastAsia="Times New Roman" w:hAnsiTheme="majorHAnsi" w:cstheme="majorHAnsi"/>
          <w:color w:val="45382B"/>
          <w:sz w:val="24"/>
          <w:szCs w:val="24"/>
        </w:rPr>
        <w:t xml:space="preserve">Does your novel mock or critique a commonly held belief or genre? For example, does your novel follow the conventions of a romance novel, except for one major change? If so, what’s the message then? </w:t>
      </w:r>
    </w:p>
    <w:p w14:paraId="58DFC73F" w14:textId="77777777" w:rsidR="00D44F2F" w:rsidRDefault="00D44F2F" w:rsidP="00D44F2F">
      <w:pPr>
        <w:pStyle w:val="ListParagraph"/>
        <w:numPr>
          <w:ilvl w:val="0"/>
          <w:numId w:val="2"/>
        </w:numPr>
        <w:spacing w:after="120" w:line="480" w:lineRule="atLeast"/>
        <w:rPr>
          <w:rFonts w:asciiTheme="majorHAnsi" w:eastAsia="Times New Roman" w:hAnsiTheme="majorHAnsi" w:cstheme="majorHAnsi"/>
          <w:color w:val="45382B"/>
          <w:sz w:val="24"/>
          <w:szCs w:val="24"/>
        </w:rPr>
      </w:pPr>
      <w:r>
        <w:rPr>
          <w:rFonts w:asciiTheme="majorHAnsi" w:eastAsia="Times New Roman" w:hAnsiTheme="majorHAnsi" w:cstheme="majorHAnsi"/>
          <w:color w:val="45382B"/>
          <w:sz w:val="24"/>
          <w:szCs w:val="24"/>
        </w:rPr>
        <w:t>Try to consider what message or lesson the author is trying to convey through the characters</w:t>
      </w:r>
    </w:p>
    <w:p w14:paraId="1BEB93B5" w14:textId="77777777" w:rsidR="00D44F2F" w:rsidRDefault="00D44F2F" w:rsidP="00D44F2F">
      <w:pPr>
        <w:pStyle w:val="ListParagraph"/>
        <w:numPr>
          <w:ilvl w:val="0"/>
          <w:numId w:val="2"/>
        </w:numPr>
        <w:spacing w:after="120" w:line="480" w:lineRule="atLeast"/>
        <w:rPr>
          <w:rFonts w:asciiTheme="majorHAnsi" w:eastAsia="Times New Roman" w:hAnsiTheme="majorHAnsi" w:cstheme="majorHAnsi"/>
          <w:color w:val="45382B"/>
          <w:sz w:val="24"/>
          <w:szCs w:val="24"/>
        </w:rPr>
      </w:pPr>
      <w:r>
        <w:rPr>
          <w:rFonts w:asciiTheme="majorHAnsi" w:eastAsia="Times New Roman" w:hAnsiTheme="majorHAnsi" w:cstheme="majorHAnsi"/>
          <w:color w:val="45382B"/>
          <w:sz w:val="24"/>
          <w:szCs w:val="24"/>
        </w:rPr>
        <w:t xml:space="preserve">Is there a symbol or a pattern of imagery that exists? What is the message behind that? </w:t>
      </w:r>
    </w:p>
    <w:p w14:paraId="378E35BC" w14:textId="77777777" w:rsidR="00D44F2F" w:rsidRDefault="00D44F2F" w:rsidP="00D44F2F">
      <w:pPr>
        <w:spacing w:after="120" w:line="480" w:lineRule="atLeast"/>
        <w:rPr>
          <w:rFonts w:asciiTheme="majorHAnsi" w:eastAsia="Times New Roman" w:hAnsiTheme="majorHAnsi" w:cstheme="majorHAnsi"/>
          <w:color w:val="45382B"/>
          <w:sz w:val="24"/>
          <w:szCs w:val="24"/>
        </w:rPr>
      </w:pPr>
    </w:p>
    <w:p w14:paraId="65B042DD" w14:textId="77777777" w:rsidR="00D44F2F" w:rsidRPr="00D44F2F" w:rsidRDefault="00D44F2F" w:rsidP="00EC59C9">
      <w:pPr>
        <w:spacing w:before="480" w:after="0" w:line="395" w:lineRule="atLeast"/>
        <w:jc w:val="center"/>
        <w:outlineLvl w:val="2"/>
        <w:rPr>
          <w:rFonts w:ascii="&amp;quot" w:eastAsia="Times New Roman" w:hAnsi="&amp;quot" w:cs="Times New Roman"/>
          <w:b/>
          <w:bCs/>
          <w:color w:val="282828"/>
          <w:sz w:val="33"/>
          <w:szCs w:val="33"/>
        </w:rPr>
      </w:pPr>
      <w:r w:rsidRPr="00D44F2F">
        <w:rPr>
          <w:rFonts w:ascii="&amp;quot" w:eastAsia="Times New Roman" w:hAnsi="&amp;quot" w:cs="Times New Roman"/>
          <w:b/>
          <w:bCs/>
          <w:color w:val="282828"/>
          <w:sz w:val="33"/>
          <w:szCs w:val="33"/>
        </w:rPr>
        <w:t>10 of the Most Common Book Th</w:t>
      </w:r>
      <w:bookmarkStart w:id="0" w:name="_GoBack"/>
      <w:bookmarkEnd w:id="0"/>
      <w:r w:rsidRPr="00D44F2F">
        <w:rPr>
          <w:rFonts w:ascii="&amp;quot" w:eastAsia="Times New Roman" w:hAnsi="&amp;quot" w:cs="Times New Roman"/>
          <w:b/>
          <w:bCs/>
          <w:color w:val="282828"/>
          <w:sz w:val="33"/>
          <w:szCs w:val="33"/>
        </w:rPr>
        <w:t>emes</w:t>
      </w:r>
    </w:p>
    <w:p w14:paraId="360202C2" w14:textId="77777777" w:rsidR="00D44F2F" w:rsidRPr="00D44F2F" w:rsidRDefault="00D44F2F" w:rsidP="00D44F2F">
      <w:pPr>
        <w:spacing w:before="149" w:after="149" w:line="240" w:lineRule="auto"/>
        <w:rPr>
          <w:rFonts w:ascii="Georgia" w:eastAsia="Times New Roman" w:hAnsi="Georgia" w:cs="Times New Roman"/>
          <w:color w:val="282828"/>
          <w:sz w:val="25"/>
          <w:szCs w:val="25"/>
        </w:rPr>
      </w:pPr>
      <w:r w:rsidRPr="00D44F2F">
        <w:rPr>
          <w:rFonts w:ascii="Georgia" w:eastAsia="Times New Roman" w:hAnsi="Georgia" w:cs="Times New Roman"/>
          <w:color w:val="282828"/>
          <w:sz w:val="25"/>
          <w:szCs w:val="25"/>
        </w:rPr>
        <w:t>While there are countless themes found in books, there are a few that we can see in many books. These universal themes are popular among authors and readers alike because they are experiences we can relate to.</w:t>
      </w:r>
    </w:p>
    <w:p w14:paraId="0630AA97" w14:textId="77777777" w:rsidR="00D44F2F" w:rsidRPr="00D44F2F" w:rsidRDefault="00D44F2F" w:rsidP="00D44F2F">
      <w:pPr>
        <w:spacing w:before="149" w:after="149" w:line="240" w:lineRule="auto"/>
        <w:rPr>
          <w:rFonts w:ascii="Georgia" w:eastAsia="Times New Roman" w:hAnsi="Georgia" w:cs="Times New Roman"/>
          <w:color w:val="282828"/>
          <w:sz w:val="25"/>
          <w:szCs w:val="25"/>
        </w:rPr>
      </w:pPr>
      <w:r w:rsidRPr="00D44F2F">
        <w:rPr>
          <w:rFonts w:ascii="Georgia" w:eastAsia="Times New Roman" w:hAnsi="Georgia" w:cs="Times New Roman"/>
          <w:color w:val="282828"/>
          <w:sz w:val="25"/>
          <w:szCs w:val="25"/>
        </w:rPr>
        <w:t>To give you some ideas on finding a book's theme, let's explore some of the most popular and discover examples of those themes in well-known books. Remember, however, that the messages in any piece of literature can go much deeper than this, but it will at least give you a good starting point.</w:t>
      </w:r>
    </w:p>
    <w:p w14:paraId="140D1BBB" w14:textId="77777777" w:rsidR="00D44F2F" w:rsidRPr="00D44F2F" w:rsidRDefault="00D44F2F" w:rsidP="00EC59C9">
      <w:pPr>
        <w:numPr>
          <w:ilvl w:val="0"/>
          <w:numId w:val="8"/>
        </w:numPr>
        <w:spacing w:after="149" w:line="240" w:lineRule="auto"/>
        <w:ind w:right="312"/>
        <w:rPr>
          <w:rFonts w:ascii="Georgia" w:eastAsia="Times New Roman" w:hAnsi="Georgia" w:cs="Times New Roman"/>
          <w:color w:val="282828"/>
          <w:sz w:val="25"/>
          <w:szCs w:val="25"/>
        </w:rPr>
      </w:pPr>
      <w:r w:rsidRPr="00D44F2F">
        <w:rPr>
          <w:rFonts w:ascii="Georgia" w:eastAsia="Times New Roman" w:hAnsi="Georgia" w:cs="Times New Roman"/>
          <w:b/>
          <w:bCs/>
          <w:color w:val="282828"/>
          <w:sz w:val="25"/>
          <w:szCs w:val="25"/>
        </w:rPr>
        <w:t xml:space="preserve">Judgment </w:t>
      </w:r>
      <w:r w:rsidRPr="00D44F2F">
        <w:rPr>
          <w:rFonts w:ascii="Georgia" w:eastAsia="Times New Roman" w:hAnsi="Georgia" w:cs="Times New Roman"/>
          <w:color w:val="282828"/>
          <w:sz w:val="25"/>
          <w:szCs w:val="25"/>
        </w:rPr>
        <w:t>- Possibly one of the most common themes is judgment. In these books, a character is judged for being different or doing wrong, whether that be real or just perceived as a wrongdoing by others. Among classic novels, we can see this in "</w:t>
      </w:r>
      <w:hyperlink r:id="rId5" w:history="1">
        <w:r w:rsidRPr="00D44F2F">
          <w:rPr>
            <w:rFonts w:ascii="Georgia" w:eastAsia="Times New Roman" w:hAnsi="Georgia" w:cs="Times New Roman"/>
            <w:color w:val="0086A6"/>
            <w:sz w:val="25"/>
            <w:szCs w:val="25"/>
            <w:u w:val="single"/>
          </w:rPr>
          <w:t>The Scarlet Letter</w:t>
        </w:r>
      </w:hyperlink>
      <w:r w:rsidRPr="00D44F2F">
        <w:rPr>
          <w:rFonts w:ascii="Georgia" w:eastAsia="Times New Roman" w:hAnsi="Georgia" w:cs="Times New Roman"/>
          <w:color w:val="282828"/>
          <w:sz w:val="25"/>
          <w:szCs w:val="25"/>
        </w:rPr>
        <w:t>," "The Hunchback of Notre Dame," and "</w:t>
      </w:r>
      <w:hyperlink r:id="rId6" w:history="1">
        <w:r w:rsidRPr="00D44F2F">
          <w:rPr>
            <w:rFonts w:ascii="Georgia" w:eastAsia="Times New Roman" w:hAnsi="Georgia" w:cs="Times New Roman"/>
            <w:color w:val="0086A6"/>
            <w:sz w:val="25"/>
            <w:szCs w:val="25"/>
            <w:u w:val="single"/>
          </w:rPr>
          <w:t>To Kill a Mockingbird</w:t>
        </w:r>
      </w:hyperlink>
      <w:r w:rsidRPr="00D44F2F">
        <w:rPr>
          <w:rFonts w:ascii="Georgia" w:eastAsia="Times New Roman" w:hAnsi="Georgia" w:cs="Times New Roman"/>
          <w:color w:val="282828"/>
          <w:sz w:val="25"/>
          <w:szCs w:val="25"/>
        </w:rPr>
        <w:t>." As these tales prove, the judgment does not always equal justice, either.</w:t>
      </w:r>
    </w:p>
    <w:p w14:paraId="55ED833D" w14:textId="77777777" w:rsidR="00D44F2F" w:rsidRPr="00EC59C9" w:rsidRDefault="00D44F2F" w:rsidP="00EC59C9">
      <w:pPr>
        <w:numPr>
          <w:ilvl w:val="0"/>
          <w:numId w:val="8"/>
        </w:numPr>
        <w:spacing w:after="149" w:line="240" w:lineRule="auto"/>
        <w:ind w:right="312"/>
        <w:rPr>
          <w:rFonts w:ascii="Georgia" w:eastAsia="Times New Roman" w:hAnsi="Georgia" w:cs="Times New Roman"/>
          <w:color w:val="282828"/>
          <w:sz w:val="25"/>
          <w:szCs w:val="25"/>
        </w:rPr>
      </w:pPr>
      <w:r w:rsidRPr="00D44F2F">
        <w:rPr>
          <w:rFonts w:ascii="Georgia" w:eastAsia="Times New Roman" w:hAnsi="Georgia" w:cs="Times New Roman"/>
          <w:b/>
          <w:bCs/>
          <w:color w:val="282828"/>
          <w:sz w:val="25"/>
          <w:szCs w:val="25"/>
        </w:rPr>
        <w:t xml:space="preserve">Survival </w:t>
      </w:r>
      <w:r w:rsidRPr="00D44F2F">
        <w:rPr>
          <w:rFonts w:ascii="Georgia" w:eastAsia="Times New Roman" w:hAnsi="Georgia" w:cs="Times New Roman"/>
          <w:color w:val="282828"/>
          <w:sz w:val="25"/>
          <w:szCs w:val="25"/>
        </w:rPr>
        <w:t>- There is something captivating about a good survival story, one in which the main characters must overcome countless odds just to live another day. Almost any book by Jack London falls into this category because his characters often battle nature. "</w:t>
      </w:r>
      <w:hyperlink r:id="rId7" w:history="1">
        <w:r w:rsidRPr="00D44F2F">
          <w:rPr>
            <w:rFonts w:ascii="Georgia" w:eastAsia="Times New Roman" w:hAnsi="Georgia" w:cs="Times New Roman"/>
            <w:color w:val="0086A6"/>
            <w:sz w:val="25"/>
            <w:szCs w:val="25"/>
            <w:u w:val="single"/>
          </w:rPr>
          <w:t>Lord of the Flies</w:t>
        </w:r>
      </w:hyperlink>
      <w:r w:rsidRPr="00D44F2F">
        <w:rPr>
          <w:rFonts w:ascii="Georgia" w:eastAsia="Times New Roman" w:hAnsi="Georgia" w:cs="Times New Roman"/>
          <w:color w:val="282828"/>
          <w:sz w:val="25"/>
          <w:szCs w:val="25"/>
        </w:rPr>
        <w:t>" is another in which life and death are im</w:t>
      </w:r>
      <w:r w:rsidRPr="00EC59C9">
        <w:rPr>
          <w:rFonts w:ascii="Georgia" w:eastAsia="Times New Roman" w:hAnsi="Georgia" w:cs="Times New Roman"/>
          <w:color w:val="282828"/>
          <w:sz w:val="25"/>
          <w:szCs w:val="25"/>
        </w:rPr>
        <w:t>portant parts of the story. Michael Crichton's "Congo" and "Jurassic Park" certainly follow this theme.</w:t>
      </w:r>
    </w:p>
    <w:p w14:paraId="13D09EBE" w14:textId="77777777" w:rsidR="00D44F2F" w:rsidRPr="00D44F2F" w:rsidRDefault="00D44F2F" w:rsidP="00EC59C9">
      <w:pPr>
        <w:numPr>
          <w:ilvl w:val="0"/>
          <w:numId w:val="8"/>
        </w:numPr>
        <w:spacing w:after="149" w:line="240" w:lineRule="auto"/>
        <w:ind w:right="312"/>
        <w:rPr>
          <w:rFonts w:ascii="Georgia" w:eastAsia="Times New Roman" w:hAnsi="Georgia" w:cs="Times New Roman"/>
          <w:color w:val="282828"/>
          <w:sz w:val="25"/>
          <w:szCs w:val="25"/>
        </w:rPr>
      </w:pPr>
      <w:r w:rsidRPr="00D44F2F">
        <w:rPr>
          <w:rFonts w:ascii="Georgia" w:eastAsia="Times New Roman" w:hAnsi="Georgia" w:cs="Times New Roman"/>
          <w:b/>
          <w:bCs/>
          <w:color w:val="282828"/>
          <w:sz w:val="25"/>
          <w:szCs w:val="25"/>
        </w:rPr>
        <w:t>Peace and War</w:t>
      </w:r>
      <w:r w:rsidRPr="00D44F2F">
        <w:rPr>
          <w:rFonts w:ascii="Georgia" w:eastAsia="Times New Roman" w:hAnsi="Georgia" w:cs="Times New Roman"/>
          <w:color w:val="282828"/>
          <w:sz w:val="25"/>
          <w:szCs w:val="25"/>
        </w:rPr>
        <w:t xml:space="preserve"> - The contradiction between peace and war is a popular topic for authors. Quite often, the characters are gripped in the turmoil of conflict while hoping for days of peace to come or reminiscing about the good life before the war. Books such as "Gone </w:t>
      </w:r>
      <w:proofErr w:type="gramStart"/>
      <w:r w:rsidRPr="00D44F2F">
        <w:rPr>
          <w:rFonts w:ascii="Georgia" w:eastAsia="Times New Roman" w:hAnsi="Georgia" w:cs="Times New Roman"/>
          <w:color w:val="282828"/>
          <w:sz w:val="25"/>
          <w:szCs w:val="25"/>
        </w:rPr>
        <w:t>With</w:t>
      </w:r>
      <w:proofErr w:type="gramEnd"/>
      <w:r w:rsidRPr="00D44F2F">
        <w:rPr>
          <w:rFonts w:ascii="Georgia" w:eastAsia="Times New Roman" w:hAnsi="Georgia" w:cs="Times New Roman"/>
          <w:color w:val="282828"/>
          <w:sz w:val="25"/>
          <w:szCs w:val="25"/>
        </w:rPr>
        <w:t xml:space="preserve"> the Wind" show the before, during, and after of war, while others focus on the time of war itself. Just a few examples include "</w:t>
      </w:r>
      <w:hyperlink r:id="rId8" w:history="1">
        <w:r w:rsidRPr="00D44F2F">
          <w:rPr>
            <w:rFonts w:ascii="Georgia" w:eastAsia="Times New Roman" w:hAnsi="Georgia" w:cs="Times New Roman"/>
            <w:color w:val="0086A6"/>
            <w:sz w:val="25"/>
            <w:szCs w:val="25"/>
            <w:u w:val="single"/>
          </w:rPr>
          <w:t>All Quiet on the Western Front</w:t>
        </w:r>
      </w:hyperlink>
      <w:r w:rsidRPr="00D44F2F">
        <w:rPr>
          <w:rFonts w:ascii="Georgia" w:eastAsia="Times New Roman" w:hAnsi="Georgia" w:cs="Times New Roman"/>
          <w:color w:val="282828"/>
          <w:sz w:val="25"/>
          <w:szCs w:val="25"/>
        </w:rPr>
        <w:t>," "The Boy in the Striped Pajamas," and "For Whom the Bell Tolls."</w:t>
      </w:r>
    </w:p>
    <w:p w14:paraId="4566A1DC" w14:textId="77777777" w:rsidR="00D44F2F" w:rsidRPr="00D44F2F" w:rsidRDefault="00D44F2F" w:rsidP="00EC59C9">
      <w:pPr>
        <w:numPr>
          <w:ilvl w:val="0"/>
          <w:numId w:val="8"/>
        </w:numPr>
        <w:spacing w:after="149" w:line="240" w:lineRule="auto"/>
        <w:ind w:right="312"/>
        <w:rPr>
          <w:rFonts w:ascii="Georgia" w:eastAsia="Times New Roman" w:hAnsi="Georgia" w:cs="Times New Roman"/>
          <w:color w:val="282828"/>
          <w:sz w:val="25"/>
          <w:szCs w:val="25"/>
        </w:rPr>
      </w:pPr>
      <w:r w:rsidRPr="00D44F2F">
        <w:rPr>
          <w:rFonts w:ascii="Georgia" w:eastAsia="Times New Roman" w:hAnsi="Georgia" w:cs="Times New Roman"/>
          <w:b/>
          <w:bCs/>
          <w:color w:val="282828"/>
          <w:sz w:val="25"/>
          <w:szCs w:val="25"/>
        </w:rPr>
        <w:t xml:space="preserve">Love </w:t>
      </w:r>
      <w:r w:rsidRPr="00D44F2F">
        <w:rPr>
          <w:rFonts w:ascii="Georgia" w:eastAsia="Times New Roman" w:hAnsi="Georgia" w:cs="Times New Roman"/>
          <w:color w:val="282828"/>
          <w:sz w:val="25"/>
          <w:szCs w:val="25"/>
        </w:rPr>
        <w:t xml:space="preserve">- The universal truth of love is a very common theme in literature and you will find countless examples of it. They go beyond those sultry romance novels, too. Sometimes, it is even intertwined with other themes. Think of books like Jane Austen's "Pride and Prejudice" or Emily Bronte's "Wuthering Heights." For a modern example, just look at </w:t>
      </w:r>
      <w:proofErr w:type="spellStart"/>
      <w:r w:rsidRPr="00D44F2F">
        <w:rPr>
          <w:rFonts w:ascii="Georgia" w:eastAsia="Times New Roman" w:hAnsi="Georgia" w:cs="Times New Roman"/>
          <w:color w:val="282828"/>
          <w:sz w:val="25"/>
          <w:szCs w:val="25"/>
        </w:rPr>
        <w:t>Stephenie</w:t>
      </w:r>
      <w:proofErr w:type="spellEnd"/>
      <w:r w:rsidRPr="00D44F2F">
        <w:rPr>
          <w:rFonts w:ascii="Georgia" w:eastAsia="Times New Roman" w:hAnsi="Georgia" w:cs="Times New Roman"/>
          <w:color w:val="282828"/>
          <w:sz w:val="25"/>
          <w:szCs w:val="25"/>
        </w:rPr>
        <w:t xml:space="preserve"> Meyer's "Twilight" series.</w:t>
      </w:r>
    </w:p>
    <w:p w14:paraId="0D5C4FAA" w14:textId="77777777" w:rsidR="00D44F2F" w:rsidRPr="00D44F2F" w:rsidRDefault="00D44F2F" w:rsidP="00EC59C9">
      <w:pPr>
        <w:numPr>
          <w:ilvl w:val="0"/>
          <w:numId w:val="8"/>
        </w:numPr>
        <w:spacing w:after="149" w:line="240" w:lineRule="auto"/>
        <w:ind w:right="312"/>
        <w:rPr>
          <w:rFonts w:ascii="Georgia" w:eastAsia="Times New Roman" w:hAnsi="Georgia" w:cs="Times New Roman"/>
          <w:color w:val="282828"/>
          <w:sz w:val="25"/>
          <w:szCs w:val="25"/>
        </w:rPr>
      </w:pPr>
      <w:r w:rsidRPr="00D44F2F">
        <w:rPr>
          <w:rFonts w:ascii="Georgia" w:eastAsia="Times New Roman" w:hAnsi="Georgia" w:cs="Times New Roman"/>
          <w:b/>
          <w:bCs/>
          <w:color w:val="282828"/>
          <w:sz w:val="25"/>
          <w:szCs w:val="25"/>
        </w:rPr>
        <w:t xml:space="preserve">Heroism </w:t>
      </w:r>
      <w:r w:rsidRPr="00D44F2F">
        <w:rPr>
          <w:rFonts w:ascii="Georgia" w:eastAsia="Times New Roman" w:hAnsi="Georgia" w:cs="Times New Roman"/>
          <w:color w:val="282828"/>
          <w:sz w:val="25"/>
          <w:szCs w:val="25"/>
        </w:rPr>
        <w:t>- Whether it is false heroism or true heroic acts, you will often find conflicting values in books with this theme. We see it quite often in classical literature from the Greeks, with Homer's "The Odyssey" serving as a perfect example. You can also find it in more recent stories such as "The Three Musketeers" and "The Hobbit." </w:t>
      </w:r>
    </w:p>
    <w:p w14:paraId="2968DEF6" w14:textId="77777777" w:rsidR="00D44F2F" w:rsidRPr="00D44F2F" w:rsidRDefault="00D44F2F" w:rsidP="00EC59C9">
      <w:pPr>
        <w:numPr>
          <w:ilvl w:val="0"/>
          <w:numId w:val="8"/>
        </w:numPr>
        <w:spacing w:after="149" w:line="240" w:lineRule="auto"/>
        <w:ind w:right="312"/>
        <w:rPr>
          <w:rFonts w:ascii="Georgia" w:eastAsia="Times New Roman" w:hAnsi="Georgia" w:cs="Times New Roman"/>
          <w:color w:val="282828"/>
          <w:sz w:val="25"/>
          <w:szCs w:val="25"/>
        </w:rPr>
      </w:pPr>
      <w:r w:rsidRPr="00D44F2F">
        <w:rPr>
          <w:rFonts w:ascii="Georgia" w:eastAsia="Times New Roman" w:hAnsi="Georgia" w:cs="Times New Roman"/>
          <w:b/>
          <w:bCs/>
          <w:color w:val="282828"/>
          <w:sz w:val="25"/>
          <w:szCs w:val="25"/>
        </w:rPr>
        <w:lastRenderedPageBreak/>
        <w:t>Good and Evil</w:t>
      </w:r>
      <w:r w:rsidRPr="00D44F2F">
        <w:rPr>
          <w:rFonts w:ascii="Georgia" w:eastAsia="Times New Roman" w:hAnsi="Georgia" w:cs="Times New Roman"/>
          <w:color w:val="282828"/>
          <w:sz w:val="25"/>
          <w:szCs w:val="25"/>
        </w:rPr>
        <w:t xml:space="preserve"> - The coexistence of good and evil is another popular theme. It is often found alongside many of these other themes such as war, judgment, and even love. Books such as the "Harry Potter" and "Lord of the Rings" series use this as the central theme. Another classic example is "The Lion, The Witch, and The Wardrobe."</w:t>
      </w:r>
    </w:p>
    <w:p w14:paraId="373E51AB" w14:textId="77777777" w:rsidR="00D44F2F" w:rsidRPr="00D44F2F" w:rsidRDefault="00D44F2F" w:rsidP="00EC59C9">
      <w:pPr>
        <w:numPr>
          <w:ilvl w:val="0"/>
          <w:numId w:val="8"/>
        </w:numPr>
        <w:spacing w:after="149" w:line="240" w:lineRule="auto"/>
        <w:ind w:right="312"/>
        <w:rPr>
          <w:rFonts w:ascii="Georgia" w:eastAsia="Times New Roman" w:hAnsi="Georgia" w:cs="Times New Roman"/>
          <w:color w:val="282828"/>
          <w:sz w:val="25"/>
          <w:szCs w:val="25"/>
        </w:rPr>
      </w:pPr>
      <w:r w:rsidRPr="00D44F2F">
        <w:rPr>
          <w:rFonts w:ascii="Georgia" w:eastAsia="Times New Roman" w:hAnsi="Georgia" w:cs="Times New Roman"/>
          <w:b/>
          <w:bCs/>
          <w:color w:val="282828"/>
          <w:sz w:val="25"/>
          <w:szCs w:val="25"/>
        </w:rPr>
        <w:t>Circle of Life</w:t>
      </w:r>
      <w:r w:rsidRPr="00D44F2F">
        <w:rPr>
          <w:rFonts w:ascii="Georgia" w:eastAsia="Times New Roman" w:hAnsi="Georgia" w:cs="Times New Roman"/>
          <w:color w:val="282828"/>
          <w:sz w:val="25"/>
          <w:szCs w:val="25"/>
        </w:rPr>
        <w:t xml:space="preserve"> - The notion that life begins with birth and ends with death is nothing new to authors and many incorporate this into the themes of their books. Some may explore immortality such as in "</w:t>
      </w:r>
      <w:hyperlink r:id="rId9" w:history="1">
        <w:r w:rsidRPr="00D44F2F">
          <w:rPr>
            <w:rFonts w:ascii="Georgia" w:eastAsia="Times New Roman" w:hAnsi="Georgia" w:cs="Times New Roman"/>
            <w:color w:val="0086A6"/>
            <w:sz w:val="25"/>
            <w:szCs w:val="25"/>
            <w:u w:val="single"/>
          </w:rPr>
          <w:t>The Picture of Dorian Gray.</w:t>
        </w:r>
      </w:hyperlink>
      <w:r w:rsidRPr="00D44F2F">
        <w:rPr>
          <w:rFonts w:ascii="Georgia" w:eastAsia="Times New Roman" w:hAnsi="Georgia" w:cs="Times New Roman"/>
          <w:color w:val="282828"/>
          <w:sz w:val="25"/>
          <w:szCs w:val="25"/>
        </w:rPr>
        <w:t xml:space="preserve">" Others, like Tolstoy's "The Death of Ivan </w:t>
      </w:r>
      <w:proofErr w:type="spellStart"/>
      <w:r w:rsidRPr="00D44F2F">
        <w:rPr>
          <w:rFonts w:ascii="Georgia" w:eastAsia="Times New Roman" w:hAnsi="Georgia" w:cs="Times New Roman"/>
          <w:color w:val="282828"/>
          <w:sz w:val="25"/>
          <w:szCs w:val="25"/>
        </w:rPr>
        <w:t>Ilych</w:t>
      </w:r>
      <w:proofErr w:type="spellEnd"/>
      <w:r w:rsidRPr="00D44F2F">
        <w:rPr>
          <w:rFonts w:ascii="Georgia" w:eastAsia="Times New Roman" w:hAnsi="Georgia" w:cs="Times New Roman"/>
          <w:color w:val="282828"/>
          <w:sz w:val="25"/>
          <w:szCs w:val="25"/>
        </w:rPr>
        <w:t>," shock a character into realizing that death inevitable. In a story like F. Scott Fitzgerald's "The Curious Case of Benjamin Button," the circle of life theme is turned completely upside down.</w:t>
      </w:r>
    </w:p>
    <w:p w14:paraId="6CCFDFD7" w14:textId="77777777" w:rsidR="00D44F2F" w:rsidRPr="00D44F2F" w:rsidRDefault="00D44F2F" w:rsidP="00EC59C9">
      <w:pPr>
        <w:numPr>
          <w:ilvl w:val="0"/>
          <w:numId w:val="8"/>
        </w:numPr>
        <w:spacing w:after="149" w:line="240" w:lineRule="auto"/>
        <w:ind w:right="312"/>
        <w:rPr>
          <w:rFonts w:ascii="Georgia" w:eastAsia="Times New Roman" w:hAnsi="Georgia" w:cs="Times New Roman"/>
          <w:color w:val="282828"/>
          <w:sz w:val="25"/>
          <w:szCs w:val="25"/>
        </w:rPr>
      </w:pPr>
      <w:r w:rsidRPr="00D44F2F">
        <w:rPr>
          <w:rFonts w:ascii="Georgia" w:eastAsia="Times New Roman" w:hAnsi="Georgia" w:cs="Times New Roman"/>
          <w:b/>
          <w:bCs/>
          <w:color w:val="282828"/>
          <w:sz w:val="25"/>
          <w:szCs w:val="25"/>
        </w:rPr>
        <w:t xml:space="preserve">Suffering </w:t>
      </w:r>
      <w:r w:rsidRPr="00D44F2F">
        <w:rPr>
          <w:rFonts w:ascii="Georgia" w:eastAsia="Times New Roman" w:hAnsi="Georgia" w:cs="Times New Roman"/>
          <w:color w:val="282828"/>
          <w:sz w:val="25"/>
          <w:szCs w:val="25"/>
        </w:rPr>
        <w:t>- There is physical suffering and internal suffering and both are popular themes, often intertwined with others. A book such as Fyodor Dostoevsky's "Crime and Punishment" is filled with suffering as well as guilt. One like Charles Dickens' "Oliver Twist" looks more at the physical suffering of impoverished children, though there is plenty of both. </w:t>
      </w:r>
    </w:p>
    <w:p w14:paraId="7DCB2952" w14:textId="77777777" w:rsidR="00D44F2F" w:rsidRPr="00D44F2F" w:rsidRDefault="00D44F2F" w:rsidP="00EC59C9">
      <w:pPr>
        <w:numPr>
          <w:ilvl w:val="0"/>
          <w:numId w:val="8"/>
        </w:numPr>
        <w:spacing w:after="149" w:line="240" w:lineRule="auto"/>
        <w:ind w:right="312"/>
        <w:rPr>
          <w:rFonts w:ascii="Georgia" w:eastAsia="Times New Roman" w:hAnsi="Georgia" w:cs="Times New Roman"/>
          <w:color w:val="282828"/>
          <w:sz w:val="25"/>
          <w:szCs w:val="25"/>
        </w:rPr>
      </w:pPr>
      <w:r w:rsidRPr="00D44F2F">
        <w:rPr>
          <w:rFonts w:ascii="Georgia" w:eastAsia="Times New Roman" w:hAnsi="Georgia" w:cs="Times New Roman"/>
          <w:b/>
          <w:bCs/>
          <w:color w:val="282828"/>
          <w:sz w:val="25"/>
          <w:szCs w:val="25"/>
        </w:rPr>
        <w:t xml:space="preserve">Deception </w:t>
      </w:r>
      <w:r w:rsidRPr="00D44F2F">
        <w:rPr>
          <w:rFonts w:ascii="Georgia" w:eastAsia="Times New Roman" w:hAnsi="Georgia" w:cs="Times New Roman"/>
          <w:color w:val="282828"/>
          <w:sz w:val="25"/>
          <w:szCs w:val="25"/>
        </w:rPr>
        <w:t>- This theme can also take on many faces as well. Deception can be physical or social and it's all about keeping secrets from others. For instance, we see many lies in "The Adventures of Huckleberry Finn" and many of Shakespeare's plays are centered on deception at some level. Any mystery novel has some sort of deception as well.</w:t>
      </w:r>
    </w:p>
    <w:p w14:paraId="75FD367B" w14:textId="77777777" w:rsidR="00D44F2F" w:rsidRPr="00D44F2F" w:rsidRDefault="00D44F2F" w:rsidP="00EC59C9">
      <w:pPr>
        <w:numPr>
          <w:ilvl w:val="0"/>
          <w:numId w:val="8"/>
        </w:numPr>
        <w:spacing w:after="149" w:line="240" w:lineRule="auto"/>
        <w:ind w:right="312"/>
        <w:rPr>
          <w:rFonts w:ascii="Georgia" w:eastAsia="Times New Roman" w:hAnsi="Georgia" w:cs="Times New Roman"/>
          <w:color w:val="282828"/>
          <w:sz w:val="25"/>
          <w:szCs w:val="25"/>
        </w:rPr>
      </w:pPr>
      <w:r w:rsidRPr="00D44F2F">
        <w:rPr>
          <w:rFonts w:ascii="Georgia" w:eastAsia="Times New Roman" w:hAnsi="Georgia" w:cs="Times New Roman"/>
          <w:b/>
          <w:bCs/>
          <w:color w:val="282828"/>
          <w:sz w:val="25"/>
          <w:szCs w:val="25"/>
        </w:rPr>
        <w:t>Coming of Age</w:t>
      </w:r>
      <w:r w:rsidRPr="00D44F2F">
        <w:rPr>
          <w:rFonts w:ascii="Georgia" w:eastAsia="Times New Roman" w:hAnsi="Georgia" w:cs="Times New Roman"/>
          <w:color w:val="282828"/>
          <w:sz w:val="25"/>
          <w:szCs w:val="25"/>
        </w:rPr>
        <w:t xml:space="preserve"> - Growing up is not easy, which is why so many books rely on a "coming of age" theme. This is one in which children or young adults mature through various events and learn valuable life lessons in the process. Books such as "The Outsiders" and "</w:t>
      </w:r>
      <w:hyperlink r:id="rId10" w:history="1">
        <w:r w:rsidRPr="00D44F2F">
          <w:rPr>
            <w:rFonts w:ascii="Georgia" w:eastAsia="Times New Roman" w:hAnsi="Georgia" w:cs="Times New Roman"/>
            <w:color w:val="0086A6"/>
            <w:sz w:val="25"/>
            <w:szCs w:val="25"/>
            <w:u w:val="single"/>
          </w:rPr>
          <w:t>The Catcher in the Rye</w:t>
        </w:r>
      </w:hyperlink>
      <w:r w:rsidRPr="00D44F2F">
        <w:rPr>
          <w:rFonts w:ascii="Georgia" w:eastAsia="Times New Roman" w:hAnsi="Georgia" w:cs="Times New Roman"/>
          <w:color w:val="282828"/>
          <w:sz w:val="25"/>
          <w:szCs w:val="25"/>
        </w:rPr>
        <w:t>" use this theme very well.</w:t>
      </w:r>
    </w:p>
    <w:p w14:paraId="0E200B17" w14:textId="77777777" w:rsidR="00D44F2F" w:rsidRDefault="00D44F2F" w:rsidP="00D44F2F">
      <w:pPr>
        <w:spacing w:after="120" w:line="480" w:lineRule="atLeast"/>
        <w:rPr>
          <w:rFonts w:asciiTheme="majorHAnsi" w:eastAsia="Times New Roman" w:hAnsiTheme="majorHAnsi" w:cstheme="majorHAnsi"/>
          <w:color w:val="45382B"/>
          <w:sz w:val="24"/>
          <w:szCs w:val="24"/>
        </w:rPr>
      </w:pPr>
      <w:r w:rsidRPr="00D44F2F">
        <w:rPr>
          <w:rFonts w:asciiTheme="majorHAnsi" w:eastAsia="Times New Roman" w:hAnsiTheme="majorHAnsi" w:cstheme="majorHAnsi"/>
          <w:color w:val="45382B"/>
          <w:sz w:val="24"/>
          <w:szCs w:val="24"/>
        </w:rPr>
        <w:t xml:space="preserve"> </w:t>
      </w:r>
      <w:r w:rsidR="00EC59C9">
        <w:rPr>
          <w:rFonts w:asciiTheme="majorHAnsi" w:eastAsia="Times New Roman" w:hAnsiTheme="majorHAnsi" w:cstheme="majorHAnsi"/>
          <w:color w:val="45382B"/>
          <w:sz w:val="24"/>
          <w:szCs w:val="24"/>
        </w:rPr>
        <w:t xml:space="preserve">Citation: </w:t>
      </w:r>
    </w:p>
    <w:p w14:paraId="7E563550" w14:textId="77777777" w:rsidR="00EC59C9" w:rsidRPr="00D44F2F" w:rsidRDefault="00EC59C9" w:rsidP="00D44F2F">
      <w:pPr>
        <w:spacing w:after="120" w:line="480" w:lineRule="atLeast"/>
        <w:rPr>
          <w:rFonts w:asciiTheme="majorHAnsi" w:eastAsia="Times New Roman" w:hAnsiTheme="majorHAnsi" w:cstheme="majorHAnsi"/>
          <w:color w:val="45382B"/>
          <w:sz w:val="24"/>
          <w:szCs w:val="24"/>
        </w:rPr>
      </w:pPr>
      <w:r w:rsidRPr="00EC59C9">
        <w:rPr>
          <w:rFonts w:asciiTheme="majorHAnsi" w:eastAsia="Times New Roman" w:hAnsiTheme="majorHAnsi" w:cstheme="majorHAnsi"/>
          <w:color w:val="45382B"/>
          <w:sz w:val="24"/>
          <w:szCs w:val="24"/>
        </w:rPr>
        <w:t xml:space="preserve">Fleming, Grace. "10 Common Themes in Literature." </w:t>
      </w:r>
      <w:proofErr w:type="spellStart"/>
      <w:r w:rsidRPr="00EC59C9">
        <w:rPr>
          <w:rFonts w:asciiTheme="majorHAnsi" w:eastAsia="Times New Roman" w:hAnsiTheme="majorHAnsi" w:cstheme="majorHAnsi"/>
          <w:color w:val="45382B"/>
          <w:sz w:val="24"/>
          <w:szCs w:val="24"/>
        </w:rPr>
        <w:t>ThoughtCo</w:t>
      </w:r>
      <w:proofErr w:type="spellEnd"/>
      <w:r w:rsidRPr="00EC59C9">
        <w:rPr>
          <w:rFonts w:asciiTheme="majorHAnsi" w:eastAsia="Times New Roman" w:hAnsiTheme="majorHAnsi" w:cstheme="majorHAnsi"/>
          <w:color w:val="45382B"/>
          <w:sz w:val="24"/>
          <w:szCs w:val="24"/>
        </w:rPr>
        <w:t>, Jun. 14, 2018, thoughtco.com/common-book-themes-1857647.</w:t>
      </w:r>
    </w:p>
    <w:p w14:paraId="4C483499" w14:textId="77777777" w:rsidR="00D44F2F" w:rsidRDefault="00D44F2F" w:rsidP="00D44F2F">
      <w:pPr>
        <w:pStyle w:val="ListParagraph"/>
        <w:spacing w:after="120" w:line="480" w:lineRule="atLeast"/>
        <w:rPr>
          <w:rFonts w:asciiTheme="majorHAnsi" w:eastAsia="Times New Roman" w:hAnsiTheme="majorHAnsi" w:cstheme="majorHAnsi"/>
          <w:color w:val="45382B"/>
          <w:sz w:val="24"/>
          <w:szCs w:val="24"/>
        </w:rPr>
      </w:pPr>
    </w:p>
    <w:p w14:paraId="0916B936" w14:textId="77777777" w:rsidR="00D44F2F" w:rsidRPr="00D44F2F" w:rsidRDefault="00D44F2F" w:rsidP="00D44F2F">
      <w:pPr>
        <w:pStyle w:val="ListParagraph"/>
        <w:spacing w:after="120" w:line="480" w:lineRule="atLeast"/>
        <w:rPr>
          <w:rFonts w:asciiTheme="majorHAnsi" w:eastAsia="Times New Roman" w:hAnsiTheme="majorHAnsi" w:cstheme="majorHAnsi"/>
          <w:color w:val="45382B"/>
          <w:sz w:val="24"/>
          <w:szCs w:val="24"/>
        </w:rPr>
      </w:pPr>
    </w:p>
    <w:p w14:paraId="47CC081C" w14:textId="77777777" w:rsidR="00B149F5" w:rsidRDefault="00EC59C9"/>
    <w:sectPr w:rsidR="00B149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659E"/>
    <w:multiLevelType w:val="hybridMultilevel"/>
    <w:tmpl w:val="D24E94FE"/>
    <w:lvl w:ilvl="0" w:tplc="8A7C4CB2">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017A51"/>
    <w:multiLevelType w:val="hybridMultilevel"/>
    <w:tmpl w:val="8DCC5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D1016E"/>
    <w:multiLevelType w:val="multilevel"/>
    <w:tmpl w:val="1982F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A9046A"/>
    <w:multiLevelType w:val="multilevel"/>
    <w:tmpl w:val="29C86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682957"/>
    <w:multiLevelType w:val="multilevel"/>
    <w:tmpl w:val="424A7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3A83C4C"/>
    <w:multiLevelType w:val="multilevel"/>
    <w:tmpl w:val="C8FAB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493E7A"/>
    <w:multiLevelType w:val="multilevel"/>
    <w:tmpl w:val="0F187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AC429F5"/>
    <w:multiLevelType w:val="multilevel"/>
    <w:tmpl w:val="C5B2D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6"/>
  </w:num>
  <w:num w:numId="4">
    <w:abstractNumId w:val="7"/>
  </w:num>
  <w:num w:numId="5">
    <w:abstractNumId w:val="2"/>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F2F"/>
    <w:rsid w:val="004C767A"/>
    <w:rsid w:val="00D44F2F"/>
    <w:rsid w:val="00EC59C9"/>
    <w:rsid w:val="00F57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786D6"/>
  <w15:chartTrackingRefBased/>
  <w15:docId w15:val="{2DFCE631-F0F0-4E84-A217-96D1D4E98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44F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44F2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44F2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44F2F"/>
    <w:pPr>
      <w:ind w:left="720"/>
      <w:contextualSpacing/>
    </w:pPr>
  </w:style>
  <w:style w:type="character" w:styleId="Strong">
    <w:name w:val="Strong"/>
    <w:basedOn w:val="DefaultParagraphFont"/>
    <w:uiPriority w:val="22"/>
    <w:qFormat/>
    <w:rsid w:val="00D44F2F"/>
    <w:rPr>
      <w:b/>
      <w:bCs/>
    </w:rPr>
  </w:style>
  <w:style w:type="character" w:styleId="Hyperlink">
    <w:name w:val="Hyperlink"/>
    <w:basedOn w:val="DefaultParagraphFont"/>
    <w:uiPriority w:val="99"/>
    <w:semiHidden/>
    <w:unhideWhenUsed/>
    <w:rsid w:val="00D44F2F"/>
    <w:rPr>
      <w:color w:val="0000FF"/>
      <w:u w:val="single"/>
    </w:rPr>
  </w:style>
  <w:style w:type="character" w:customStyle="1" w:styleId="mntl-sc-block-headingtext">
    <w:name w:val="mntl-sc-block-heading__text"/>
    <w:basedOn w:val="DefaultParagraphFont"/>
    <w:rsid w:val="00D44F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475408">
      <w:bodyDiv w:val="1"/>
      <w:marLeft w:val="0"/>
      <w:marRight w:val="0"/>
      <w:marTop w:val="0"/>
      <w:marBottom w:val="0"/>
      <w:divBdr>
        <w:top w:val="none" w:sz="0" w:space="0" w:color="auto"/>
        <w:left w:val="none" w:sz="0" w:space="0" w:color="auto"/>
        <w:bottom w:val="none" w:sz="0" w:space="0" w:color="auto"/>
        <w:right w:val="none" w:sz="0" w:space="0" w:color="auto"/>
      </w:divBdr>
    </w:div>
    <w:div w:id="1121799260">
      <w:bodyDiv w:val="1"/>
      <w:marLeft w:val="0"/>
      <w:marRight w:val="0"/>
      <w:marTop w:val="0"/>
      <w:marBottom w:val="0"/>
      <w:divBdr>
        <w:top w:val="none" w:sz="0" w:space="0" w:color="auto"/>
        <w:left w:val="none" w:sz="0" w:space="0" w:color="auto"/>
        <w:bottom w:val="none" w:sz="0" w:space="0" w:color="auto"/>
        <w:right w:val="none" w:sz="0" w:space="0" w:color="auto"/>
      </w:divBdr>
    </w:div>
    <w:div w:id="113883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ughtco.com/quotes-all-quiet-on-western-front-738509" TargetMode="External"/><Relationship Id="rId3" Type="http://schemas.openxmlformats.org/officeDocument/2006/relationships/settings" Target="settings.xml"/><Relationship Id="rId7" Type="http://schemas.openxmlformats.org/officeDocument/2006/relationships/hyperlink" Target="https://www.thoughtco.com/lord-of-the-flies-profile-185685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oughtco.com/to-kill-a-mockingbird-review-741686" TargetMode="External"/><Relationship Id="rId11" Type="http://schemas.openxmlformats.org/officeDocument/2006/relationships/fontTable" Target="fontTable.xml"/><Relationship Id="rId5" Type="http://schemas.openxmlformats.org/officeDocument/2006/relationships/hyperlink" Target="https://www.thoughtco.com/the-scarlet-letter-questions-for-study-741327" TargetMode="External"/><Relationship Id="rId10" Type="http://schemas.openxmlformats.org/officeDocument/2006/relationships/hyperlink" Target="https://www.thoughtco.com/catcher-in-the-rye-study-discussion-739159" TargetMode="External"/><Relationship Id="rId4" Type="http://schemas.openxmlformats.org/officeDocument/2006/relationships/webSettings" Target="webSettings.xml"/><Relationship Id="rId9" Type="http://schemas.openxmlformats.org/officeDocument/2006/relationships/hyperlink" Target="https://www.thoughtco.com/the-picture-of-dorian-gray-review-7410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975</Words>
  <Characters>5559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Bluewater District School Board</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Ferguson</dc:creator>
  <cp:keywords/>
  <dc:description/>
  <cp:lastModifiedBy>Katie Ferguson</cp:lastModifiedBy>
  <cp:revision>1</cp:revision>
  <dcterms:created xsi:type="dcterms:W3CDTF">2018-12-05T14:41:00Z</dcterms:created>
  <dcterms:modified xsi:type="dcterms:W3CDTF">2018-12-05T14:53:00Z</dcterms:modified>
</cp:coreProperties>
</file>